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8732F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RHN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10F5E">
        <w:rPr>
          <w:rFonts w:ascii="Arial" w:hAnsi="Arial" w:cs="Arial"/>
          <w:b/>
          <w:sz w:val="20"/>
          <w:szCs w:val="20"/>
        </w:rPr>
        <w:t xml:space="preserve">Notice of change in time of holding </w:t>
      </w:r>
      <w:r w:rsidR="00410F5E" w:rsidRPr="00410F5E">
        <w:rPr>
          <w:rFonts w:ascii="Arial" w:hAnsi="Arial" w:cs="Arial"/>
          <w:b/>
          <w:sz w:val="20"/>
          <w:szCs w:val="20"/>
        </w:rPr>
        <w:t xml:space="preserve">the annual General Meeting of Shareholders </w:t>
      </w:r>
      <w:r w:rsidR="007C064A">
        <w:rPr>
          <w:rFonts w:ascii="Arial" w:hAnsi="Arial" w:cs="Arial"/>
          <w:b/>
          <w:sz w:val="20"/>
          <w:szCs w:val="20"/>
        </w:rPr>
        <w:t xml:space="preserve">of </w:t>
      </w:r>
      <w:r w:rsidR="00410F5E" w:rsidRPr="00410F5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E4E03">
        <w:rPr>
          <w:rFonts w:ascii="Arial" w:hAnsi="Arial" w:cs="Arial"/>
          <w:sz w:val="20"/>
          <w:szCs w:val="20"/>
        </w:rPr>
        <w:t>0</w:t>
      </w:r>
      <w:r w:rsidR="00410F5E">
        <w:rPr>
          <w:rFonts w:ascii="Arial" w:hAnsi="Arial" w:cs="Arial"/>
          <w:sz w:val="20"/>
          <w:szCs w:val="20"/>
        </w:rPr>
        <w:t>7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732F4" w:rsidRPr="008732F4">
        <w:rPr>
          <w:rFonts w:ascii="Arial" w:hAnsi="Arial" w:cs="Arial"/>
          <w:sz w:val="20"/>
          <w:szCs w:val="20"/>
        </w:rPr>
        <w:t>Haninh</w:t>
      </w:r>
      <w:proofErr w:type="spellEnd"/>
      <w:r w:rsidR="008732F4" w:rsidRPr="008732F4">
        <w:rPr>
          <w:rFonts w:ascii="Arial" w:hAnsi="Arial" w:cs="Arial"/>
          <w:sz w:val="20"/>
          <w:szCs w:val="20"/>
        </w:rPr>
        <w:t xml:space="preserve"> Railway </w:t>
      </w:r>
      <w:proofErr w:type="gramStart"/>
      <w:r w:rsidR="008732F4" w:rsidRPr="008732F4">
        <w:rPr>
          <w:rFonts w:ascii="Arial" w:hAnsi="Arial" w:cs="Arial"/>
          <w:sz w:val="20"/>
          <w:szCs w:val="20"/>
        </w:rPr>
        <w:t>joint stock company</w:t>
      </w:r>
      <w:proofErr w:type="gramEnd"/>
      <w:r w:rsidR="008732F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410F5E" w:rsidRPr="00410F5E">
        <w:rPr>
          <w:rFonts w:ascii="Arial" w:hAnsi="Arial" w:cs="Arial"/>
          <w:sz w:val="20"/>
          <w:szCs w:val="20"/>
        </w:rPr>
        <w:t xml:space="preserve">change in time of holding the annual General Meeting of Shareholders </w:t>
      </w:r>
      <w:r w:rsidR="007C064A">
        <w:rPr>
          <w:rFonts w:ascii="Arial" w:hAnsi="Arial" w:cs="Arial"/>
          <w:sz w:val="20"/>
          <w:szCs w:val="20"/>
        </w:rPr>
        <w:t xml:space="preserve">of </w:t>
      </w:r>
      <w:r w:rsidR="00410F5E" w:rsidRPr="00410F5E">
        <w:rPr>
          <w:rFonts w:ascii="Arial" w:hAnsi="Arial" w:cs="Arial"/>
          <w:sz w:val="20"/>
          <w:szCs w:val="20"/>
        </w:rPr>
        <w:t>2020</w:t>
      </w:r>
      <w:r w:rsidR="00410F5E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732F4" w:rsidRDefault="008732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8732F4">
        <w:rPr>
          <w:rFonts w:ascii="Arial" w:hAnsi="Arial" w:cs="Arial"/>
          <w:sz w:val="20"/>
          <w:szCs w:val="20"/>
        </w:rPr>
        <w:t>Haninh</w:t>
      </w:r>
      <w:proofErr w:type="spellEnd"/>
      <w:r w:rsidRPr="008732F4">
        <w:rPr>
          <w:rFonts w:ascii="Arial" w:hAnsi="Arial" w:cs="Arial"/>
          <w:sz w:val="20"/>
          <w:szCs w:val="20"/>
        </w:rPr>
        <w:t xml:space="preserve"> Railway joint stock company</w:t>
      </w:r>
      <w:r>
        <w:rPr>
          <w:rFonts w:ascii="Arial" w:hAnsi="Arial" w:cs="Arial"/>
          <w:sz w:val="20"/>
          <w:szCs w:val="20"/>
        </w:rPr>
        <w:t xml:space="preserve"> announced the sha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reholders about change in time of holding the annual General Meeting of Shareholders of 2020 as follows:</w:t>
      </w:r>
    </w:p>
    <w:p w:rsidR="008732F4" w:rsidRDefault="008732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holding the annual General Meeting of Shareholders (before the change): 28 Apr 2020</w:t>
      </w:r>
    </w:p>
    <w:p w:rsidR="008732F4" w:rsidRDefault="008732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Time of holding the annual General Meeting of Shareholders </w:t>
      </w:r>
      <w:r>
        <w:rPr>
          <w:rFonts w:ascii="Arial" w:hAnsi="Arial" w:cs="Arial"/>
          <w:sz w:val="20"/>
          <w:szCs w:val="20"/>
        </w:rPr>
        <w:t>(after</w:t>
      </w:r>
      <w:r>
        <w:rPr>
          <w:rFonts w:ascii="Arial" w:hAnsi="Arial" w:cs="Arial"/>
          <w:sz w:val="20"/>
          <w:szCs w:val="20"/>
        </w:rPr>
        <w:t xml:space="preserve"> the change):</w:t>
      </w:r>
      <w:r>
        <w:rPr>
          <w:rFonts w:ascii="Arial" w:hAnsi="Arial" w:cs="Arial"/>
          <w:sz w:val="20"/>
          <w:szCs w:val="20"/>
        </w:rPr>
        <w:t xml:space="preserve"> 20 May 2020</w:t>
      </w:r>
    </w:p>
    <w:p w:rsidR="008732F4" w:rsidRDefault="008732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 for the change: Du</w:t>
      </w:r>
      <w:r w:rsidR="003B239B">
        <w:rPr>
          <w:rFonts w:ascii="Arial" w:hAnsi="Arial" w:cs="Arial"/>
          <w:sz w:val="20"/>
          <w:szCs w:val="20"/>
        </w:rPr>
        <w:t>e to effect of Covid-</w:t>
      </w:r>
      <w:r>
        <w:rPr>
          <w:rFonts w:ascii="Arial" w:hAnsi="Arial" w:cs="Arial"/>
          <w:sz w:val="20"/>
          <w:szCs w:val="20"/>
        </w:rPr>
        <w:t>19</w:t>
      </w:r>
    </w:p>
    <w:p w:rsidR="008732F4" w:rsidRDefault="008732F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Other contents of the annual General Meeting of Shareholders </w:t>
      </w:r>
      <w:r w:rsidR="003B239B">
        <w:rPr>
          <w:rFonts w:ascii="Arial" w:hAnsi="Arial" w:cs="Arial"/>
          <w:sz w:val="20"/>
          <w:szCs w:val="20"/>
        </w:rPr>
        <w:t>in Notice No.166/</w:t>
      </w:r>
      <w:r>
        <w:rPr>
          <w:rFonts w:ascii="Arial" w:hAnsi="Arial" w:cs="Arial"/>
          <w:sz w:val="20"/>
          <w:szCs w:val="20"/>
        </w:rPr>
        <w:t xml:space="preserve">TB – DSHN dated 27 Mar 2020 of the Board of Directors of </w:t>
      </w:r>
      <w:proofErr w:type="spellStart"/>
      <w:r w:rsidR="003B239B" w:rsidRPr="008732F4">
        <w:rPr>
          <w:rFonts w:ascii="Arial" w:hAnsi="Arial" w:cs="Arial"/>
          <w:sz w:val="20"/>
          <w:szCs w:val="20"/>
        </w:rPr>
        <w:t>Haninh</w:t>
      </w:r>
      <w:proofErr w:type="spellEnd"/>
      <w:r w:rsidR="003B239B" w:rsidRPr="008732F4">
        <w:rPr>
          <w:rFonts w:ascii="Arial" w:hAnsi="Arial" w:cs="Arial"/>
          <w:sz w:val="20"/>
          <w:szCs w:val="20"/>
        </w:rPr>
        <w:t xml:space="preserve"> Railway joint stock company</w:t>
      </w:r>
      <w:r w:rsidR="003B2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not change </w:t>
      </w:r>
    </w:p>
    <w:sectPr w:rsidR="0087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239B"/>
    <w:rsid w:val="003B73F7"/>
    <w:rsid w:val="003C1805"/>
    <w:rsid w:val="003C4606"/>
    <w:rsid w:val="003E034B"/>
    <w:rsid w:val="00403A9C"/>
    <w:rsid w:val="00406881"/>
    <w:rsid w:val="0040712C"/>
    <w:rsid w:val="00410F5E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C4EF5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3035E"/>
    <w:rsid w:val="0063242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064A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732F4"/>
    <w:rsid w:val="008844CB"/>
    <w:rsid w:val="00884B9C"/>
    <w:rsid w:val="008A5F4A"/>
    <w:rsid w:val="008C156B"/>
    <w:rsid w:val="008C7A42"/>
    <w:rsid w:val="008E51C4"/>
    <w:rsid w:val="00917106"/>
    <w:rsid w:val="00923467"/>
    <w:rsid w:val="00930F9A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4AC1"/>
    <w:rsid w:val="00DB5EDC"/>
    <w:rsid w:val="00DD1205"/>
    <w:rsid w:val="00DD263A"/>
    <w:rsid w:val="00DE5C3C"/>
    <w:rsid w:val="00DF4180"/>
    <w:rsid w:val="00DF739B"/>
    <w:rsid w:val="00E13C77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230</cp:revision>
  <dcterms:created xsi:type="dcterms:W3CDTF">2019-10-16T10:03:00Z</dcterms:created>
  <dcterms:modified xsi:type="dcterms:W3CDTF">2020-05-12T07:58:00Z</dcterms:modified>
</cp:coreProperties>
</file>